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shd w:val="clear" w:color="auto" w:fill="auto"/>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6AADF179">
                  <wp:extent cx="876300" cy="8991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9916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77777777" w:rsidR="00561C78" w:rsidRPr="00125C94" w:rsidRDefault="00561C78" w:rsidP="00680AA5">
            <w:pPr>
              <w:spacing w:before="280"/>
              <w:jc w:val="center"/>
              <w:rPr>
                <w:lang w:eastAsia="en-US"/>
              </w:rPr>
            </w:pPr>
            <w:r w:rsidRPr="00125C94">
              <w:rPr>
                <w:sz w:val="28"/>
                <w:szCs w:val="24"/>
                <w:lang w:eastAsia="en-US"/>
              </w:rPr>
              <w:t>Diyala Journal of Engineering Sciences</w:t>
            </w:r>
          </w:p>
        </w:tc>
        <w:tc>
          <w:tcPr>
            <w:tcW w:w="2388" w:type="dxa"/>
            <w:vMerge w:val="restart"/>
            <w:tcBorders>
              <w:top w:val="single" w:sz="18" w:space="0" w:color="auto"/>
              <w:left w:val="nil"/>
            </w:tcBorders>
            <w:shd w:val="clear" w:color="auto" w:fill="auto"/>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10F08071">
                  <wp:extent cx="1379220" cy="830580"/>
                  <wp:effectExtent l="0" t="0" r="0" b="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shd w:val="clear" w:color="auto" w:fill="auto"/>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77777777" w:rsidR="00561C78" w:rsidRPr="00731274" w:rsidRDefault="00561C78" w:rsidP="00680AA5">
            <w:pPr>
              <w:autoSpaceDE w:val="0"/>
              <w:autoSpaceDN w:val="0"/>
              <w:adjustRightInd w:val="0"/>
              <w:jc w:val="center"/>
              <w:rPr>
                <w:rFonts w:asciiTheme="majorBidi" w:hAnsiTheme="majorBidi" w:cstheme="majorBidi"/>
                <w:sz w:val="16"/>
                <w:szCs w:val="14"/>
                <w:lang w:eastAsia="en-US"/>
              </w:rPr>
            </w:pPr>
            <w:r w:rsidRPr="00AD25AF">
              <w:rPr>
                <w:rFonts w:asciiTheme="majorBidi" w:hAnsiTheme="majorBidi" w:cstheme="majorBidi"/>
                <w:sz w:val="16"/>
                <w:szCs w:val="14"/>
                <w:lang w:eastAsia="en-US"/>
              </w:rPr>
              <w:t>Journal homepage:</w:t>
            </w:r>
            <w:r>
              <w:t xml:space="preserve"> </w:t>
            </w:r>
            <w:hyperlink r:id="rId9" w:history="1">
              <w:r w:rsidRPr="00731274">
                <w:rPr>
                  <w:rStyle w:val="Hyperlink"/>
                  <w:rFonts w:asciiTheme="majorBidi" w:hAnsiTheme="majorBidi" w:cstheme="majorBidi"/>
                  <w:sz w:val="16"/>
                  <w:szCs w:val="14"/>
                  <w:u w:val="none"/>
                  <w:lang w:eastAsia="en-US"/>
                </w:rPr>
                <w:t>https://djes.info/index.php/djes</w:t>
              </w:r>
            </w:hyperlink>
          </w:p>
          <w:p w14:paraId="17BEC08E" w14:textId="77777777" w:rsidR="00561C78" w:rsidRPr="00125C94" w:rsidRDefault="00561C78" w:rsidP="00680AA5">
            <w:pPr>
              <w:spacing w:before="120"/>
              <w:jc w:val="center"/>
              <w:rPr>
                <w:color w:val="0070C0"/>
                <w:sz w:val="16"/>
                <w:szCs w:val="14"/>
                <w:lang w:eastAsia="en-US"/>
              </w:rPr>
            </w:pPr>
          </w:p>
          <w:p w14:paraId="0BEDB78B" w14:textId="77777777" w:rsidR="00561C78" w:rsidRPr="00125C94" w:rsidRDefault="00561C78" w:rsidP="00680AA5">
            <w:pPr>
              <w:jc w:val="center"/>
              <w:rPr>
                <w:lang w:eastAsia="en-US"/>
              </w:rPr>
            </w:pPr>
            <w:r w:rsidRPr="00125C94">
              <w:rPr>
                <w:sz w:val="16"/>
                <w:szCs w:val="14"/>
                <w:lang w:eastAsia="en-US"/>
              </w:rPr>
              <w:t>ISSN: 1999-8716 (Print); 2616-6909 (Online)</w:t>
            </w:r>
          </w:p>
        </w:tc>
        <w:tc>
          <w:tcPr>
            <w:tcW w:w="2388" w:type="dxa"/>
            <w:vMerge/>
            <w:tcBorders>
              <w:left w:val="nil"/>
              <w:bottom w:val="single" w:sz="18" w:space="0" w:color="auto"/>
            </w:tcBorders>
            <w:shd w:val="clear" w:color="auto" w:fill="auto"/>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FootnoteReference"/>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 xml:space="preserve">(10 </w:t>
            </w:r>
            <w:proofErr w:type="spellStart"/>
            <w:r w:rsidRPr="00E72FEB">
              <w:rPr>
                <w:iCs/>
                <w:color w:val="C00000"/>
                <w:sz w:val="24"/>
                <w:szCs w:val="24"/>
                <w:lang w:val="en-GB" w:eastAsia="en-US"/>
              </w:rPr>
              <w:t>pt</w:t>
            </w:r>
            <w:proofErr w:type="spellEnd"/>
            <w:r w:rsidRPr="00E72FEB">
              <w:rPr>
                <w:iCs/>
                <w:color w:val="C00000"/>
                <w:sz w:val="24"/>
                <w:szCs w:val="24"/>
                <w:lang w:val="en-GB" w:eastAsia="en-US"/>
              </w:rPr>
              <w: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 xml:space="preserve">(9 </w:t>
            </w:r>
            <w:proofErr w:type="spellStart"/>
            <w:r w:rsidRPr="00E72FEB">
              <w:rPr>
                <w:color w:val="C00000"/>
                <w:sz w:val="18"/>
                <w:szCs w:val="18"/>
                <w:lang w:val="en-GB" w:eastAsia="en-US"/>
              </w:rPr>
              <w:t>pt</w:t>
            </w:r>
            <w:proofErr w:type="spellEnd"/>
            <w:r w:rsidRPr="00E72FEB">
              <w:rPr>
                <w:color w:val="C00000"/>
                <w:sz w:val="18"/>
                <w:szCs w:val="18"/>
                <w:lang w:val="en-GB" w:eastAsia="en-US"/>
              </w:rPr>
              <w: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shd w:val="clear" w:color="auto" w:fill="auto"/>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shd w:val="clear" w:color="auto" w:fill="auto"/>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shd w:val="clear" w:color="auto" w:fill="auto"/>
          </w:tcPr>
          <w:p w14:paraId="5080FF00" w14:textId="77777777" w:rsidR="00561C78" w:rsidRDefault="00561C78" w:rsidP="00680AA5">
            <w:pPr>
              <w:jc w:val="center"/>
              <w:rPr>
                <w:rFonts w:eastAsia="Calibri"/>
                <w:sz w:val="24"/>
                <w:szCs w:val="24"/>
                <w:lang w:val="en-US" w:eastAsia="en-US"/>
              </w:rPr>
            </w:pPr>
            <w:proofErr w:type="spellStart"/>
            <w:r w:rsidRPr="009D5A98">
              <w:rPr>
                <w:b/>
                <w:bCs/>
              </w:rPr>
              <w:t>Ti</w:t>
            </w:r>
            <w:proofErr w:type="spellEnd"/>
          </w:p>
        </w:tc>
        <w:tc>
          <w:tcPr>
            <w:tcW w:w="771" w:type="dxa"/>
            <w:tcBorders>
              <w:top w:val="single" w:sz="4" w:space="0" w:color="auto"/>
              <w:bottom w:val="single" w:sz="4" w:space="0" w:color="auto"/>
            </w:tcBorders>
            <w:shd w:val="clear" w:color="auto" w:fill="auto"/>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shd w:val="clear" w:color="auto" w:fill="auto"/>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shd w:val="clear" w:color="auto" w:fill="auto"/>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shd w:val="clear" w:color="auto" w:fill="auto"/>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shd w:val="clear" w:color="auto" w:fill="auto"/>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shd w:val="clear" w:color="auto" w:fill="auto"/>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shd w:val="clear" w:color="auto" w:fill="auto"/>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shd w:val="clear" w:color="auto" w:fill="auto"/>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 xml:space="preserve">)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w:t>
      </w:r>
      <w:proofErr w:type="spellStart"/>
      <w:r w:rsidRPr="00AF4575">
        <w:rPr>
          <w:rFonts w:eastAsia="Calibri"/>
          <w:lang w:val="en-SG" w:eastAsia="en-US"/>
        </w:rPr>
        <w:t>pt</w:t>
      </w:r>
      <w:proofErr w:type="spellEnd"/>
      <w:r w:rsidRPr="00AF4575">
        <w:rPr>
          <w:rFonts w:eastAsia="Calibri"/>
          <w:lang w:val="en-SG" w:eastAsia="en-US"/>
        </w:rPr>
        <w:t>):</w:t>
      </w:r>
    </w:p>
    <w:p w14:paraId="2C29AECC"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Hyperlink"/>
            <w:rFonts w:eastAsia="Calibri"/>
            <w:noProof/>
            <w:lang w:val="en-SG" w:eastAsia="en-US"/>
          </w:rPr>
          <w:t>http://goo.gl/VU1WEk</w:t>
        </w:r>
      </w:hyperlink>
    </w:p>
    <w:p w14:paraId="793262A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86C15" w14:textId="77777777" w:rsidR="00FD01EE" w:rsidRDefault="00FD01EE" w:rsidP="00561C78">
      <w:r>
        <w:separator/>
      </w:r>
    </w:p>
  </w:endnote>
  <w:endnote w:type="continuationSeparator" w:id="0">
    <w:p w14:paraId="756B765F" w14:textId="77777777" w:rsidR="00FD01EE" w:rsidRDefault="00FD01EE"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941A"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4956"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CBF8" w14:textId="77777777" w:rsidR="00FD01EE" w:rsidRDefault="00FD01EE" w:rsidP="00561C78">
      <w:r>
        <w:separator/>
      </w:r>
    </w:p>
  </w:footnote>
  <w:footnote w:type="continuationSeparator" w:id="0">
    <w:p w14:paraId="20E2EAF7" w14:textId="77777777" w:rsidR="00FD01EE" w:rsidRDefault="00FD01EE" w:rsidP="00561C78">
      <w:r>
        <w:continuationSeparator/>
      </w:r>
    </w:p>
  </w:footnote>
  <w:footnote w:id="1">
    <w:p w14:paraId="4646D3CA" w14:textId="77777777" w:rsidR="00561C78" w:rsidRPr="00641085" w:rsidRDefault="00561C78" w:rsidP="00561C78">
      <w:pPr>
        <w:pStyle w:val="FootnoteText"/>
        <w:rPr>
          <w:sz w:val="18"/>
          <w:szCs w:val="18"/>
        </w:rPr>
      </w:pPr>
      <w:r w:rsidRPr="005B7F92">
        <w:rPr>
          <w:rStyle w:val="FootnoteReference"/>
        </w:rPr>
        <w:t>*</w:t>
      </w:r>
      <w:r>
        <w:t xml:space="preserve"> </w:t>
      </w:r>
      <w:r w:rsidRPr="00641085">
        <w:rPr>
          <w:sz w:val="18"/>
          <w:szCs w:val="18"/>
        </w:rPr>
        <w:t>Corresponding author.</w:t>
      </w:r>
    </w:p>
    <w:p w14:paraId="2637C327" w14:textId="77777777" w:rsidR="00561C78" w:rsidRDefault="00561C78" w:rsidP="00561C78">
      <w:pPr>
        <w:pStyle w:val="FootnoteText"/>
      </w:pPr>
      <w:r w:rsidRPr="00641085">
        <w:rPr>
          <w:sz w:val="18"/>
          <w:szCs w:val="18"/>
        </w:rPr>
        <w:t xml:space="preserve">E-mail address: </w:t>
      </w:r>
      <w:hyperlink r:id="rId1" w:history="1">
        <w:r w:rsidRPr="00731274">
          <w:rPr>
            <w:rStyle w:val="Hyperlink"/>
            <w:highlight w:val="yellow"/>
            <w:u w:val="none"/>
          </w:rPr>
          <w:t>diyalamag@gmail.com</w:t>
        </w:r>
      </w:hyperlink>
    </w:p>
    <w:p w14:paraId="44466FAE" w14:textId="5DBDDB98" w:rsidR="00561C78" w:rsidRDefault="00561C78" w:rsidP="00561C78">
      <w:pPr>
        <w:pStyle w:val="FootnoteText"/>
        <w:rPr>
          <w:rFonts w:eastAsia="Calibri"/>
        </w:rPr>
      </w:pPr>
      <w:r w:rsidRPr="00641085">
        <w:rPr>
          <w:sz w:val="18"/>
          <w:szCs w:val="18"/>
        </w:rPr>
        <w:t xml:space="preserve">DOI: </w:t>
      </w:r>
      <w:r w:rsidRPr="003037F9">
        <w:rPr>
          <w:rFonts w:eastAsia="Calibri"/>
        </w:rPr>
        <w:t>10.24237/djes.</w:t>
      </w:r>
      <w:r>
        <w:rPr>
          <w:rFonts w:eastAsia="Calibri"/>
        </w:rPr>
        <w:t>xxxx</w:t>
      </w:r>
      <w:r w:rsidRPr="003037F9">
        <w:rPr>
          <w:rFonts w:eastAsia="Calibri"/>
        </w:rPr>
        <w:t>.13</w:t>
      </w:r>
      <w:r>
        <w:rPr>
          <w:rFonts w:eastAsia="Calibri"/>
        </w:rPr>
        <w:t>3</w:t>
      </w:r>
      <w:r w:rsidRPr="003037F9">
        <w:rPr>
          <w:rFonts w:eastAsia="Calibri"/>
        </w:rPr>
        <w:t>01</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2"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6"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4F1C" w14:textId="77777777"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Diyala Journal of Engineering Sciences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77777777" w:rsidR="00561C78" w:rsidRPr="003F5EA9" w:rsidRDefault="00561C78" w:rsidP="00C50124">
    <w:pPr>
      <w:tabs>
        <w:tab w:val="left" w:pos="2682"/>
        <w:tab w:val="center" w:pos="4680"/>
        <w:tab w:val="center" w:pos="4873"/>
        <w:tab w:val="right" w:pos="9360"/>
      </w:tabs>
      <w:rPr>
        <w:rFonts w:eastAsia="Calibri" w:cs="Arial"/>
        <w:i/>
        <w:iCs/>
        <w:sz w:val="24"/>
      </w:rPr>
    </w:pPr>
    <w:r>
      <w:rPr>
        <w:rFonts w:eastAsia="Calibri" w:cs="Arial"/>
        <w:i/>
        <w:iCs/>
        <w:sz w:val="16"/>
        <w:szCs w:val="14"/>
      </w:rPr>
      <w:tab/>
    </w:r>
    <w:r>
      <w:rPr>
        <w:rFonts w:eastAsia="Calibri" w:cs="Arial"/>
        <w:i/>
        <w:iCs/>
        <w:sz w:val="16"/>
        <w:szCs w:val="14"/>
      </w:rPr>
      <w:tab/>
    </w:r>
    <w:r w:rsidRPr="00A02D1F">
      <w:rPr>
        <w:rFonts w:eastAsia="Calibri" w:cs="Arial"/>
        <w:i/>
        <w:iCs/>
        <w:sz w:val="16"/>
        <w:szCs w:val="14"/>
      </w:rPr>
      <w:t xml:space="preserve">Diyala Journal of Engineering Sciences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C0A14"/>
    <w:rsid w:val="001C20E2"/>
    <w:rsid w:val="0033340D"/>
    <w:rsid w:val="00426CD5"/>
    <w:rsid w:val="004D277C"/>
    <w:rsid w:val="00561C78"/>
    <w:rsid w:val="006919CE"/>
    <w:rsid w:val="006B7E28"/>
    <w:rsid w:val="00723C81"/>
    <w:rsid w:val="00731274"/>
    <w:rsid w:val="008340A3"/>
    <w:rsid w:val="00910B5E"/>
    <w:rsid w:val="00A05119"/>
    <w:rsid w:val="00A6050C"/>
    <w:rsid w:val="00AC637B"/>
    <w:rsid w:val="00C219AC"/>
    <w:rsid w:val="00CA79B3"/>
    <w:rsid w:val="00CD73F8"/>
    <w:rsid w:val="00D83369"/>
    <w:rsid w:val="00E26FD2"/>
    <w:rsid w:val="00E53CE8"/>
    <w:rsid w:val="00E61620"/>
    <w:rsid w:val="00E72FEB"/>
    <w:rsid w:val="00F02516"/>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jes.info/index.php/djes"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hyperlink" Target="mailto:diyalamag@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Yasir</cp:lastModifiedBy>
  <cp:revision>14</cp:revision>
  <cp:lastPrinted>2021-12-14T16:19:00Z</cp:lastPrinted>
  <dcterms:created xsi:type="dcterms:W3CDTF">2021-12-14T16:09:00Z</dcterms:created>
  <dcterms:modified xsi:type="dcterms:W3CDTF">2024-01-02T10:07:00Z</dcterms:modified>
</cp:coreProperties>
</file>